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F" w:rsidRPr="00403912" w:rsidRDefault="0013522F"/>
    <w:tbl>
      <w:tblPr>
        <w:tblStyle w:val="TableGrid"/>
        <w:tblW w:w="0" w:type="auto"/>
        <w:tblLook w:val="04A0"/>
      </w:tblPr>
      <w:tblGrid>
        <w:gridCol w:w="3085"/>
        <w:gridCol w:w="6127"/>
      </w:tblGrid>
      <w:tr w:rsidR="00403912" w:rsidRPr="00403912" w:rsidTr="00D12C59">
        <w:tc>
          <w:tcPr>
            <w:tcW w:w="3085" w:type="dxa"/>
          </w:tcPr>
          <w:p w:rsidR="00403912" w:rsidRPr="00403912" w:rsidRDefault="00403912">
            <w:r w:rsidRPr="00403912">
              <w:t>Nazwa placówki</w:t>
            </w:r>
            <w:r w:rsidR="007E5743">
              <w:t xml:space="preserve"> realizującej program</w:t>
            </w:r>
          </w:p>
        </w:tc>
        <w:tc>
          <w:tcPr>
            <w:tcW w:w="6127" w:type="dxa"/>
          </w:tcPr>
          <w:p w:rsidR="00403912" w:rsidRPr="00403912" w:rsidRDefault="00403912" w:rsidP="00403912">
            <w:r w:rsidRPr="00403912">
              <w:t xml:space="preserve">Centrum Rozwoju Osobowości dla Dzieci i Młodzieży – Placówka </w:t>
            </w:r>
            <w:r>
              <w:t>W</w:t>
            </w:r>
            <w:r w:rsidRPr="00403912">
              <w:t xml:space="preserve">sparcia </w:t>
            </w:r>
            <w:r>
              <w:t>D</w:t>
            </w:r>
            <w:r w:rsidRPr="00403912">
              <w:t>ziennego</w:t>
            </w:r>
          </w:p>
        </w:tc>
      </w:tr>
      <w:tr w:rsidR="00403912" w:rsidRPr="00403912" w:rsidTr="00D12C59">
        <w:tc>
          <w:tcPr>
            <w:tcW w:w="3085" w:type="dxa"/>
          </w:tcPr>
          <w:p w:rsidR="00403912" w:rsidRPr="00403912" w:rsidRDefault="00403912">
            <w:r w:rsidRPr="00403912">
              <w:t>Adres</w:t>
            </w:r>
          </w:p>
        </w:tc>
        <w:tc>
          <w:tcPr>
            <w:tcW w:w="6127" w:type="dxa"/>
          </w:tcPr>
          <w:p w:rsidR="00403912" w:rsidRPr="00403912" w:rsidRDefault="00403912" w:rsidP="00FA5F38">
            <w:r w:rsidRPr="00403912">
              <w:t>Warszawa, ul. Targowa 63/4, Grodzieńska 65</w:t>
            </w:r>
          </w:p>
        </w:tc>
      </w:tr>
      <w:tr w:rsidR="00403912" w:rsidRPr="00403912" w:rsidTr="00D12C59">
        <w:tc>
          <w:tcPr>
            <w:tcW w:w="3085" w:type="dxa"/>
          </w:tcPr>
          <w:p w:rsidR="00403912" w:rsidRPr="00403912" w:rsidRDefault="00403912">
            <w:r w:rsidRPr="00403912">
              <w:t>Nazwa programu</w:t>
            </w:r>
          </w:p>
        </w:tc>
        <w:tc>
          <w:tcPr>
            <w:tcW w:w="6127" w:type="dxa"/>
          </w:tcPr>
          <w:p w:rsidR="00403912" w:rsidRPr="007926F0" w:rsidRDefault="00403912" w:rsidP="00D12C59">
            <w:pPr>
              <w:jc w:val="both"/>
              <w:rPr>
                <w:b/>
                <w:i/>
              </w:rPr>
            </w:pPr>
            <w:r w:rsidRPr="007926F0">
              <w:rPr>
                <w:rFonts w:eastAsia="Times New Roman" w:cs="Arial"/>
                <w:b/>
                <w:i/>
                <w:lang w:eastAsia="pl-PL"/>
              </w:rPr>
              <w:t>„</w:t>
            </w:r>
            <w:r w:rsidR="007926F0" w:rsidRPr="007926F0">
              <w:rPr>
                <w:rFonts w:eastAsia="Times New Roman" w:cs="Arial"/>
                <w:b/>
                <w:i/>
                <w:iCs/>
                <w:lang w:eastAsia="pl-PL"/>
              </w:rPr>
              <w:t>Program profilaktyki selektywnej dla dzieci i młodzieży zagrożonych wykluczeniem społecznym oraz uzależnieniem od środków zmieniających świadomość realizowany w Centrach Rozwoju Osobowości dla Dzieci i Młodzieży Stowarzyszenia KARAN w Warszawie"</w:t>
            </w:r>
          </w:p>
        </w:tc>
      </w:tr>
      <w:tr w:rsidR="00403912" w:rsidRPr="00403912" w:rsidTr="00D12C59">
        <w:tc>
          <w:tcPr>
            <w:tcW w:w="3085" w:type="dxa"/>
          </w:tcPr>
          <w:p w:rsidR="00403912" w:rsidRPr="00403912" w:rsidRDefault="00403912">
            <w:r w:rsidRPr="00403912">
              <w:t>Okres realizacji programu</w:t>
            </w:r>
          </w:p>
        </w:tc>
        <w:tc>
          <w:tcPr>
            <w:tcW w:w="6127" w:type="dxa"/>
          </w:tcPr>
          <w:p w:rsidR="00403912" w:rsidRPr="007926F0" w:rsidRDefault="00403912" w:rsidP="00FA5F38">
            <w:pPr>
              <w:rPr>
                <w:b/>
              </w:rPr>
            </w:pPr>
            <w:r w:rsidRPr="007926F0">
              <w:rPr>
                <w:b/>
              </w:rPr>
              <w:t>02.01.2017</w:t>
            </w:r>
            <w:r w:rsidR="007926F0" w:rsidRPr="007926F0">
              <w:rPr>
                <w:b/>
              </w:rPr>
              <w:t xml:space="preserve">r. </w:t>
            </w:r>
            <w:r w:rsidRPr="007926F0">
              <w:rPr>
                <w:b/>
              </w:rPr>
              <w:t>-</w:t>
            </w:r>
            <w:r w:rsidR="007926F0" w:rsidRPr="007926F0">
              <w:rPr>
                <w:b/>
              </w:rPr>
              <w:t xml:space="preserve"> </w:t>
            </w:r>
            <w:r w:rsidRPr="007926F0">
              <w:rPr>
                <w:b/>
              </w:rPr>
              <w:t>31.12.2017</w:t>
            </w:r>
            <w:r w:rsidR="007926F0" w:rsidRPr="007926F0">
              <w:rPr>
                <w:b/>
              </w:rPr>
              <w:t>r.</w:t>
            </w:r>
          </w:p>
        </w:tc>
      </w:tr>
      <w:tr w:rsidR="00403912" w:rsidRPr="00403912" w:rsidTr="00D12C59">
        <w:tc>
          <w:tcPr>
            <w:tcW w:w="3085" w:type="dxa"/>
          </w:tcPr>
          <w:p w:rsidR="00403912" w:rsidRPr="00403912" w:rsidRDefault="00403912">
            <w:r w:rsidRPr="00403912">
              <w:t>Nazwa instytucji finansującej lub współfinansującej program</w:t>
            </w:r>
          </w:p>
        </w:tc>
        <w:tc>
          <w:tcPr>
            <w:tcW w:w="6127" w:type="dxa"/>
          </w:tcPr>
          <w:p w:rsidR="00D12C59" w:rsidRDefault="00403912" w:rsidP="00D12C59">
            <w:r w:rsidRPr="00403912">
              <w:t>Ministerstwo Zdrowia</w:t>
            </w:r>
          </w:p>
          <w:p w:rsidR="00403912" w:rsidRPr="00403912" w:rsidRDefault="00403912" w:rsidP="00D12C59">
            <w:r w:rsidRPr="00403912">
              <w:t>Krajowe Biuro d</w:t>
            </w:r>
            <w:r w:rsidR="007E5743">
              <w:t>o Spraw</w:t>
            </w:r>
            <w:bookmarkStart w:id="0" w:name="_GoBack"/>
            <w:bookmarkEnd w:id="0"/>
            <w:r w:rsidRPr="00403912">
              <w:t xml:space="preserve"> Przeciwdziałania Narkomanii </w:t>
            </w:r>
          </w:p>
        </w:tc>
      </w:tr>
      <w:tr w:rsidR="00403912" w:rsidRPr="00403912" w:rsidTr="00D12C59">
        <w:tc>
          <w:tcPr>
            <w:tcW w:w="3085" w:type="dxa"/>
          </w:tcPr>
          <w:p w:rsidR="00403912" w:rsidRPr="00403912" w:rsidRDefault="00403912">
            <w:r w:rsidRPr="00403912">
              <w:t>Charakterystyka odbiorców programu</w:t>
            </w:r>
          </w:p>
        </w:tc>
        <w:tc>
          <w:tcPr>
            <w:tcW w:w="6127" w:type="dxa"/>
          </w:tcPr>
          <w:p w:rsidR="007926F0" w:rsidRDefault="00403912" w:rsidP="00403912">
            <w:r w:rsidRPr="007926F0">
              <w:rPr>
                <w:u w:val="single"/>
              </w:rPr>
              <w:t>odbiorcy bezpośredni:</w:t>
            </w:r>
            <w:r w:rsidRPr="00403912">
              <w:t xml:space="preserve"> </w:t>
            </w:r>
          </w:p>
          <w:p w:rsidR="00403912" w:rsidRPr="00403912" w:rsidRDefault="00403912" w:rsidP="00403912">
            <w:r w:rsidRPr="00403912">
              <w:t>dzieci i młodzież w wieku 5</w:t>
            </w:r>
            <w:r w:rsidR="00D12C59">
              <w:t xml:space="preserve"> </w:t>
            </w:r>
            <w:r w:rsidRPr="00403912">
              <w:t>-</w:t>
            </w:r>
            <w:r w:rsidR="00D12C59">
              <w:t xml:space="preserve"> </w:t>
            </w:r>
            <w:r w:rsidRPr="00403912">
              <w:t xml:space="preserve">15 lat  </w:t>
            </w:r>
          </w:p>
          <w:p w:rsidR="007926F0" w:rsidRDefault="00403912" w:rsidP="00403912">
            <w:r w:rsidRPr="007926F0">
              <w:rPr>
                <w:u w:val="single"/>
              </w:rPr>
              <w:t>odbiorcy pośredni:</w:t>
            </w:r>
            <w:r w:rsidRPr="00403912">
              <w:t xml:space="preserve"> </w:t>
            </w:r>
          </w:p>
          <w:p w:rsidR="00403912" w:rsidRPr="00403912" w:rsidRDefault="00403912" w:rsidP="00403912">
            <w:pPr>
              <w:rPr>
                <w:rFonts w:eastAsia="Times New Roman" w:cs="Arial"/>
                <w:lang w:eastAsia="pl-PL"/>
              </w:rPr>
            </w:pPr>
            <w:r w:rsidRPr="00403912">
              <w:t>ich rodzice ze środowisk zagrożonych wykluczeniem społecznym</w:t>
            </w:r>
          </w:p>
        </w:tc>
      </w:tr>
      <w:tr w:rsidR="00403912" w:rsidRPr="00403912" w:rsidTr="00D12C59">
        <w:tc>
          <w:tcPr>
            <w:tcW w:w="3085" w:type="dxa"/>
          </w:tcPr>
          <w:p w:rsidR="00403912" w:rsidRPr="00403912" w:rsidRDefault="00403912">
            <w:r w:rsidRPr="00403912">
              <w:t>Rodzaj realizowanych działań</w:t>
            </w:r>
          </w:p>
        </w:tc>
        <w:tc>
          <w:tcPr>
            <w:tcW w:w="6127" w:type="dxa"/>
          </w:tcPr>
          <w:p w:rsidR="00403912" w:rsidRPr="00403912" w:rsidRDefault="00403912" w:rsidP="00D12C59">
            <w:pPr>
              <w:jc w:val="both"/>
              <w:rPr>
                <w:rFonts w:eastAsia="Times New Roman" w:cs="Arial"/>
                <w:lang w:eastAsia="ar-SA"/>
              </w:rPr>
            </w:pPr>
            <w:r w:rsidRPr="00403912">
              <w:rPr>
                <w:rFonts w:eastAsia="Times New Roman" w:cs="Arial"/>
                <w:lang w:eastAsia="ar-SA"/>
              </w:rPr>
              <w:t>Program zakłada prowadzenie systemowej pomocy dzieciom i młodzieży uwzględniający profilaktykę uzależnień od środków psychoaktywnych (w tym narkotyków oraz tzw. dopalaczy)  oraz działania w zakresie zmniejszenia zagrożenia marginalizacji społecznej</w:t>
            </w:r>
            <w:r w:rsidR="007926F0">
              <w:rPr>
                <w:rFonts w:eastAsia="Times New Roman" w:cs="Arial"/>
                <w:lang w:eastAsia="ar-SA"/>
              </w:rPr>
              <w:t>.</w:t>
            </w:r>
            <w:r w:rsidRPr="00403912">
              <w:rPr>
                <w:rFonts w:eastAsia="Times New Roman" w:cs="Arial"/>
                <w:lang w:eastAsia="ar-SA"/>
              </w:rPr>
              <w:t xml:space="preserve"> Realizowane działania wzmacniają czynniki chroniące (pozytywne relacje z dorosłymi, posiadanie autorytetów, zainteresowanie nauką szkolną oraz twórcze spędzanie wolnego czasu, aspiracje edukacyjne, poszanowanie prawa, norm, wartości, angażowanie się w działania prospołeczne, rozwój pasji i zainteresowań) oraz osłabiają czynniki ryzyka (brak więzi rodzinnych, negatywne relacje ze znaczącymi osobami dorosłymi, niepowodzenia w nauce, zachowania aspołeczne) wpływające na społeczne i emocjonalne funkcjonowanie młodego człowieka.</w:t>
            </w:r>
          </w:p>
        </w:tc>
      </w:tr>
      <w:tr w:rsidR="00403912" w:rsidRPr="00403912" w:rsidTr="00D12C59">
        <w:tc>
          <w:tcPr>
            <w:tcW w:w="3085" w:type="dxa"/>
          </w:tcPr>
          <w:p w:rsidR="00403912" w:rsidRPr="00403912" w:rsidRDefault="00403912">
            <w:r w:rsidRPr="00403912">
              <w:t>Nr umowy dot. programu</w:t>
            </w:r>
          </w:p>
        </w:tc>
        <w:tc>
          <w:tcPr>
            <w:tcW w:w="6127" w:type="dxa"/>
          </w:tcPr>
          <w:p w:rsidR="00403912" w:rsidRPr="00D12C59" w:rsidRDefault="00403912" w:rsidP="00FA5F38">
            <w:pPr>
              <w:rPr>
                <w:b/>
              </w:rPr>
            </w:pPr>
            <w:r w:rsidRPr="00D12C59">
              <w:rPr>
                <w:rFonts w:cs="Tahoma"/>
                <w:b/>
              </w:rPr>
              <w:t>110/W/P/2017</w:t>
            </w:r>
          </w:p>
        </w:tc>
      </w:tr>
      <w:tr w:rsidR="00403912" w:rsidTr="00D12C59">
        <w:tc>
          <w:tcPr>
            <w:tcW w:w="3085" w:type="dxa"/>
          </w:tcPr>
          <w:p w:rsidR="00403912" w:rsidRDefault="00403912">
            <w:r>
              <w:t>Logo instytucji finansującej lub współfinansującej program</w:t>
            </w:r>
          </w:p>
        </w:tc>
        <w:tc>
          <w:tcPr>
            <w:tcW w:w="6127" w:type="dxa"/>
          </w:tcPr>
          <w:p w:rsidR="00403912" w:rsidRDefault="00403912" w:rsidP="00D12C59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57250" cy="476250"/>
                  <wp:effectExtent l="0" t="0" r="0" b="0"/>
                  <wp:docPr id="5" name="Obraz 5" descr="Logo_BO_MZ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BO_MZ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2C59">
              <w:t xml:space="preserve">                        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52475" cy="5429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48E" w:rsidRDefault="0094248E"/>
    <w:sectPr w:rsidR="0094248E" w:rsidSect="0024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544F"/>
    <w:rsid w:val="000B3E35"/>
    <w:rsid w:val="0013522F"/>
    <w:rsid w:val="001555F6"/>
    <w:rsid w:val="00246D0A"/>
    <w:rsid w:val="002F07C8"/>
    <w:rsid w:val="00403912"/>
    <w:rsid w:val="004977AE"/>
    <w:rsid w:val="004F4A92"/>
    <w:rsid w:val="007926F0"/>
    <w:rsid w:val="007E5743"/>
    <w:rsid w:val="008329C3"/>
    <w:rsid w:val="008C544F"/>
    <w:rsid w:val="00932CF7"/>
    <w:rsid w:val="0094248E"/>
    <w:rsid w:val="00AA3072"/>
    <w:rsid w:val="00D12C59"/>
    <w:rsid w:val="00D32EA5"/>
    <w:rsid w:val="00D9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KARAN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Dorota</cp:lastModifiedBy>
  <cp:revision>4</cp:revision>
  <cp:lastPrinted>2017-05-10T14:12:00Z</cp:lastPrinted>
  <dcterms:created xsi:type="dcterms:W3CDTF">2017-05-16T12:14:00Z</dcterms:created>
  <dcterms:modified xsi:type="dcterms:W3CDTF">2017-05-16T14:06:00Z</dcterms:modified>
</cp:coreProperties>
</file>